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39" w:rsidRDefault="00DB61CE">
      <w:bookmarkStart w:id="0" w:name="_GoBack"/>
      <w:r w:rsidRPr="00EF2514">
        <w:rPr>
          <w:noProof/>
        </w:rPr>
        <w:drawing>
          <wp:inline distT="0" distB="0" distL="0" distR="0">
            <wp:extent cx="5484495" cy="3202940"/>
            <wp:effectExtent l="19050" t="0" r="20955" b="16510"/>
            <wp:docPr id="5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3A421E" w:rsidRDefault="003A421E"/>
    <w:sectPr w:rsidR="003A421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187" w:rsidRDefault="00F70187" w:rsidP="00F70187">
      <w:pPr>
        <w:spacing w:after="0" w:line="240" w:lineRule="auto"/>
      </w:pPr>
      <w:r>
        <w:separator/>
      </w:r>
    </w:p>
  </w:endnote>
  <w:endnote w:type="continuationSeparator" w:id="0">
    <w:p w:rsidR="00F70187" w:rsidRDefault="00F70187" w:rsidP="00F7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187" w:rsidRDefault="00F70187" w:rsidP="00F70187">
      <w:pPr>
        <w:spacing w:after="0" w:line="240" w:lineRule="auto"/>
      </w:pPr>
      <w:r>
        <w:separator/>
      </w:r>
    </w:p>
  </w:footnote>
  <w:footnote w:type="continuationSeparator" w:id="0">
    <w:p w:rsidR="00F70187" w:rsidRDefault="00F70187" w:rsidP="00F70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87" w:rsidRDefault="00DB61C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0425" cy="377190"/>
              <wp:effectExtent l="0" t="0" r="3175" b="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0425" cy="37719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187" w:rsidRPr="00F70187" w:rsidRDefault="00F7018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aps/>
                            </w:rPr>
                            <w:t>Timeline for Procurement Process for Independent Audit</w:t>
                          </w:r>
                          <w:r w:rsidR="001E361C">
                            <w:rPr>
                              <w:caps/>
                            </w:rPr>
                            <w:t xml:space="preserve"> to allow city council award of contract </w:t>
                          </w:r>
                          <w:r w:rsidR="005D2B57">
                            <w:rPr>
                              <w:caps/>
                            </w:rPr>
                            <w:t xml:space="preserve">BY </w:t>
                          </w:r>
                          <w:r w:rsidR="001E361C">
                            <w:rPr>
                              <w:caps/>
                            </w:rPr>
                            <w:t xml:space="preserve">september </w:t>
                          </w:r>
                          <w:r w:rsidR="005D2B57">
                            <w:rPr>
                              <w:caps/>
                            </w:rPr>
                            <w:t>1</w:t>
                          </w:r>
                          <w:r w:rsidR="00C2288A">
                            <w:rPr>
                              <w:caps/>
                            </w:rPr>
                            <w:t>5, 202</w:t>
                          </w:r>
                          <w:r w:rsidR="00A753F2">
                            <w:rPr>
                              <w:cap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1in;margin-top:35.65pt;width:467.75pt;height:29.7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" o:allowoverlap="f" fillcolor="#5b9bd5" stroked="f" strokeweight="1pt">
              <v:textbox style="mso-fit-shape-to-text:t">
                <w:txbxContent>
                  <w:p w:rsidR="00F70187" w:rsidRPr="00F70187" w:rsidRDefault="00F7018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>
                      <w:rPr>
                        <w:caps/>
                      </w:rPr>
                      <w:t>Timeline for Procurement Process for Independent Audit</w:t>
                    </w:r>
                    <w:r w:rsidR="001E361C">
                      <w:rPr>
                        <w:caps/>
                      </w:rPr>
                      <w:t xml:space="preserve"> to allow city council award of contract </w:t>
                    </w:r>
                    <w:r w:rsidR="005D2B57">
                      <w:rPr>
                        <w:caps/>
                      </w:rPr>
                      <w:t xml:space="preserve">BY </w:t>
                    </w:r>
                    <w:r w:rsidR="001E361C">
                      <w:rPr>
                        <w:caps/>
                      </w:rPr>
                      <w:t xml:space="preserve">september </w:t>
                    </w:r>
                    <w:r w:rsidR="005D2B57">
                      <w:rPr>
                        <w:caps/>
                      </w:rPr>
                      <w:t>1</w:t>
                    </w:r>
                    <w:r w:rsidR="00C2288A">
                      <w:rPr>
                        <w:caps/>
                      </w:rPr>
                      <w:t>5, 202</w:t>
                    </w:r>
                    <w:r w:rsidR="00A753F2">
                      <w:rPr>
                        <w:caps/>
                      </w:rPr>
                      <w:t>6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1E"/>
    <w:rsid w:val="001B1879"/>
    <w:rsid w:val="001E361C"/>
    <w:rsid w:val="00300E42"/>
    <w:rsid w:val="00326E68"/>
    <w:rsid w:val="00380E9F"/>
    <w:rsid w:val="003A421E"/>
    <w:rsid w:val="004C4CB0"/>
    <w:rsid w:val="00573544"/>
    <w:rsid w:val="005D2B57"/>
    <w:rsid w:val="006124E1"/>
    <w:rsid w:val="006508CE"/>
    <w:rsid w:val="007C5C0F"/>
    <w:rsid w:val="00932015"/>
    <w:rsid w:val="00A2057E"/>
    <w:rsid w:val="00A753F2"/>
    <w:rsid w:val="00C2288A"/>
    <w:rsid w:val="00DB61CE"/>
    <w:rsid w:val="00F7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D68772"/>
  <w15:chartTrackingRefBased/>
  <w15:docId w15:val="{D535874E-431C-4682-813A-B397F1B9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1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01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01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018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018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70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1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1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0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A156AC-AEC1-49B8-BE17-0513AAA6078A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65E8454-CC39-4F7B-BA81-428A1EE3D957}">
      <dgm:prSet phldrT="[Text]"/>
      <dgm:spPr>
        <a:xfrm>
          <a:off x="0" y="0"/>
          <a:ext cx="4224528" cy="57607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Finance Committee to Approve Final RFP, List of Auditing and Accounting Firms to Receive RFP and Proposal Evaluation Criteria - Wednesday, May 13, 2026</a:t>
          </a:r>
        </a:p>
      </dgm:t>
    </dgm:pt>
    <dgm:pt modelId="{81890F4B-86F9-43AF-892D-EA0C97DD05EB}" type="parTrans" cxnId="{710FB88F-EB29-4494-A43F-98C274DF764E}">
      <dgm:prSet/>
      <dgm:spPr/>
      <dgm:t>
        <a:bodyPr/>
        <a:lstStyle/>
        <a:p>
          <a:endParaRPr lang="en-US"/>
        </a:p>
      </dgm:t>
    </dgm:pt>
    <dgm:pt modelId="{3D2C9287-C732-4D2A-8EF3-CBB7C0A058D2}" type="sibTrans" cxnId="{710FB88F-EB29-4494-A43F-98C274DF764E}">
      <dgm:prSet/>
      <dgm:spPr>
        <a:xfrm>
          <a:off x="3850081" y="420852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rgbClr val="5B9BD5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6F2F6A5-762D-4DC2-A020-8B73106754B9}">
      <dgm:prSet phldrT="[Text]"/>
      <dgm:spPr>
        <a:xfrm>
          <a:off x="315468" y="656082"/>
          <a:ext cx="4224528" cy="57607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RFP issued to Auditing Firms with 30-day deadline for response - June 1, 2026</a:t>
          </a:r>
        </a:p>
      </dgm:t>
    </dgm:pt>
    <dgm:pt modelId="{549937A4-9A55-45A7-B0EC-BB6890EC5BCE}" type="parTrans" cxnId="{E3FF61D9-B8FB-467D-93C0-C96934F56BA4}">
      <dgm:prSet/>
      <dgm:spPr/>
      <dgm:t>
        <a:bodyPr/>
        <a:lstStyle/>
        <a:p>
          <a:endParaRPr lang="en-US"/>
        </a:p>
      </dgm:t>
    </dgm:pt>
    <dgm:pt modelId="{5E0FECE6-1A44-4E7D-BE0E-BC08D27F0DD3}" type="sibTrans" cxnId="{E3FF61D9-B8FB-467D-93C0-C96934F56BA4}">
      <dgm:prSet/>
      <dgm:spPr>
        <a:xfrm>
          <a:off x="4165549" y="1076934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rgbClr val="5B9BD5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1AE9838-70EE-4F37-A425-A7EFD5E8CBA8}">
      <dgm:prSet/>
      <dgm:spPr>
        <a:xfrm>
          <a:off x="630935" y="1312164"/>
          <a:ext cx="4224528" cy="57607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Deadline for Receipt of Proposals - Thursday, July 2, 2026. Staff review and evaluation of proposals for compliance with evaluation criteria, reference checks  and preparation of report to Finance Committee. </a:t>
          </a:r>
        </a:p>
      </dgm:t>
    </dgm:pt>
    <dgm:pt modelId="{0AF20B5B-DBD7-44DE-8D51-CCB4900C8338}" type="parTrans" cxnId="{4577B063-3E4F-493B-BC26-344EB04B4EF3}">
      <dgm:prSet/>
      <dgm:spPr/>
      <dgm:t>
        <a:bodyPr/>
        <a:lstStyle/>
        <a:p>
          <a:endParaRPr lang="en-US"/>
        </a:p>
      </dgm:t>
    </dgm:pt>
    <dgm:pt modelId="{9D3E7F57-B8FD-4A4E-B2FB-ABDEB638A370}" type="sibTrans" cxnId="{4577B063-3E4F-493B-BC26-344EB04B4EF3}">
      <dgm:prSet/>
      <dgm:spPr>
        <a:xfrm>
          <a:off x="4481017" y="1723415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rgbClr val="5B9BD5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47A1074-7282-4AB2-A36E-8CB838EE9B05}">
      <dgm:prSet/>
      <dgm:spPr>
        <a:xfrm>
          <a:off x="946404" y="1968246"/>
          <a:ext cx="4224528" cy="57607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Discussion of proposals and selection of firms to  interview  - Special Finance Committee Meeting - Wednesday, July 22, 2026 </a:t>
          </a:r>
        </a:p>
      </dgm:t>
    </dgm:pt>
    <dgm:pt modelId="{643B0B72-30BD-4CF6-8186-59CE2E64E0A8}" type="parTrans" cxnId="{82D6E1E1-38C6-414B-B37C-DDE29EF4F81E}">
      <dgm:prSet/>
      <dgm:spPr/>
      <dgm:t>
        <a:bodyPr/>
        <a:lstStyle/>
        <a:p>
          <a:endParaRPr lang="en-US"/>
        </a:p>
      </dgm:t>
    </dgm:pt>
    <dgm:pt modelId="{2329226A-22A2-4337-9253-43347C706819}" type="sibTrans" cxnId="{82D6E1E1-38C6-414B-B37C-DDE29EF4F81E}">
      <dgm:prSet/>
      <dgm:spPr>
        <a:xfrm>
          <a:off x="4796485" y="2385898"/>
          <a:ext cx="374446" cy="374446"/>
        </a:xfrm>
        <a:prstGeom prst="downArrow">
          <a:avLst>
            <a:gd name="adj1" fmla="val 55000"/>
            <a:gd name="adj2" fmla="val 45000"/>
          </a:avLst>
        </a:prstGeom>
        <a:solidFill>
          <a:srgbClr val="5B9BD5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03686AF-E4CB-49BD-BC49-9D5F512530CB}">
      <dgm:prSet/>
      <dgm:spPr>
        <a:xfrm>
          <a:off x="1261871" y="2624328"/>
          <a:ext cx="4224528" cy="57607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Interviews conducted by Finance Committee, recommendation formulated for forwarding to full City Council - Wednesday, August 12, 2026. (Recommendation to be considered in 1st reading by City Council at August 20, 2026 meeting.)</a:t>
          </a:r>
        </a:p>
      </dgm:t>
    </dgm:pt>
    <dgm:pt modelId="{3CC1B7C2-D86D-4F63-B58D-0332EA6D4F9B}" type="parTrans" cxnId="{3F52362F-071E-4654-8E17-DA74FB2E0E8E}">
      <dgm:prSet/>
      <dgm:spPr/>
      <dgm:t>
        <a:bodyPr/>
        <a:lstStyle/>
        <a:p>
          <a:endParaRPr lang="en-US"/>
        </a:p>
      </dgm:t>
    </dgm:pt>
    <dgm:pt modelId="{F0084348-F527-4442-8A75-453A8CC8023C}" type="sibTrans" cxnId="{3F52362F-071E-4654-8E17-DA74FB2E0E8E}">
      <dgm:prSet/>
      <dgm:spPr/>
      <dgm:t>
        <a:bodyPr/>
        <a:lstStyle/>
        <a:p>
          <a:endParaRPr lang="en-US"/>
        </a:p>
      </dgm:t>
    </dgm:pt>
    <dgm:pt modelId="{BB243D5C-7602-4E94-B732-F8E316D64D94}" type="pres">
      <dgm:prSet presAssocID="{15A156AC-AEC1-49B8-BE17-0513AAA6078A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C00D2BE-BB52-400E-B2AF-0D71E4F07C77}" type="pres">
      <dgm:prSet presAssocID="{15A156AC-AEC1-49B8-BE17-0513AAA6078A}" presName="dummyMaxCanvas" presStyleCnt="0">
        <dgm:presLayoutVars/>
      </dgm:prSet>
      <dgm:spPr/>
    </dgm:pt>
    <dgm:pt modelId="{7CBE40E0-A27A-4577-BFE0-D81A149AE57A}" type="pres">
      <dgm:prSet presAssocID="{15A156AC-AEC1-49B8-BE17-0513AAA6078A}" presName="FiveNodes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51F76A-F97E-4EF2-A4F6-2EE9808E33E4}" type="pres">
      <dgm:prSet presAssocID="{15A156AC-AEC1-49B8-BE17-0513AAA6078A}" presName="FiveNodes_2" presStyleLbl="node1" presStyleIdx="1" presStyleCnt="5" custLinFactNeighborX="2346" custLinFactNeighborY="-145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D48DB3-D87D-4E72-9C0E-2C2B270A5457}" type="pres">
      <dgm:prSet presAssocID="{15A156AC-AEC1-49B8-BE17-0513AAA6078A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F9C6E2-53E4-4A94-889C-4C05D3E2D25A}" type="pres">
      <dgm:prSet presAssocID="{15A156AC-AEC1-49B8-BE17-0513AAA6078A}" presName="FiveNodes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941CB1A-B995-4066-8198-5D1686886D6F}" type="pres">
      <dgm:prSet presAssocID="{15A156AC-AEC1-49B8-BE17-0513AAA6078A}" presName="FiveNodes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6B4176-8A6D-4CB8-8C38-258562A92EE6}" type="pres">
      <dgm:prSet presAssocID="{15A156AC-AEC1-49B8-BE17-0513AAA6078A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1F931B-FEE5-4D0D-8E36-7694641A693F}" type="pres">
      <dgm:prSet presAssocID="{15A156AC-AEC1-49B8-BE17-0513AAA6078A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A11E28-3BB9-4D40-9D36-A689880C8EA5}" type="pres">
      <dgm:prSet presAssocID="{15A156AC-AEC1-49B8-BE17-0513AAA6078A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7AE488-B9F8-449D-A68E-1A5EDEB2E523}" type="pres">
      <dgm:prSet presAssocID="{15A156AC-AEC1-49B8-BE17-0513AAA6078A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407F35-6E66-44E0-8702-9DE7B2AEBB0E}" type="pres">
      <dgm:prSet presAssocID="{15A156AC-AEC1-49B8-BE17-0513AAA6078A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F9D3DF-BB58-4931-ABE9-F99887400D47}" type="pres">
      <dgm:prSet presAssocID="{15A156AC-AEC1-49B8-BE17-0513AAA6078A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7AD376-90D3-4CC1-B1BD-3DE7E5CD07C5}" type="pres">
      <dgm:prSet presAssocID="{15A156AC-AEC1-49B8-BE17-0513AAA6078A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89D2CD-8938-44A0-A9FB-A1FADEC2F19C}" type="pres">
      <dgm:prSet presAssocID="{15A156AC-AEC1-49B8-BE17-0513AAA6078A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1631BA-725B-4D97-BBB5-2D3347473981}" type="pres">
      <dgm:prSet presAssocID="{15A156AC-AEC1-49B8-BE17-0513AAA6078A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3FF61D9-B8FB-467D-93C0-C96934F56BA4}" srcId="{15A156AC-AEC1-49B8-BE17-0513AAA6078A}" destId="{D6F2F6A5-762D-4DC2-A020-8B73106754B9}" srcOrd="1" destOrd="0" parTransId="{549937A4-9A55-45A7-B0EC-BB6890EC5BCE}" sibTransId="{5E0FECE6-1A44-4E7D-BE0E-BC08D27F0DD3}"/>
    <dgm:cxn modelId="{9EF7A737-797C-44F6-9270-015EB0C8BB77}" type="presOf" srcId="{565E8454-CC39-4F7B-BA81-428A1EE3D957}" destId="{7CBE40E0-A27A-4577-BFE0-D81A149AE57A}" srcOrd="0" destOrd="0" presId="urn:microsoft.com/office/officeart/2005/8/layout/vProcess5"/>
    <dgm:cxn modelId="{710FB88F-EB29-4494-A43F-98C274DF764E}" srcId="{15A156AC-AEC1-49B8-BE17-0513AAA6078A}" destId="{565E8454-CC39-4F7B-BA81-428A1EE3D957}" srcOrd="0" destOrd="0" parTransId="{81890F4B-86F9-43AF-892D-EA0C97DD05EB}" sibTransId="{3D2C9287-C732-4D2A-8EF3-CBB7C0A058D2}"/>
    <dgm:cxn modelId="{E5164989-7359-40D3-925F-19301F00DE69}" type="presOf" srcId="{2329226A-22A2-4337-9253-43347C706819}" destId="{E37AE488-B9F8-449D-A68E-1A5EDEB2E523}" srcOrd="0" destOrd="0" presId="urn:microsoft.com/office/officeart/2005/8/layout/vProcess5"/>
    <dgm:cxn modelId="{222BE78E-8128-443D-A2DD-B22553F1B3A3}" type="presOf" srcId="{3D2C9287-C732-4D2A-8EF3-CBB7C0A058D2}" destId="{156B4176-8A6D-4CB8-8C38-258562A92EE6}" srcOrd="0" destOrd="0" presId="urn:microsoft.com/office/officeart/2005/8/layout/vProcess5"/>
    <dgm:cxn modelId="{E5FA12E9-F657-494E-80A8-94267BA0C34D}" type="presOf" srcId="{D6F2F6A5-762D-4DC2-A020-8B73106754B9}" destId="{1CF9D3DF-BB58-4931-ABE9-F99887400D47}" srcOrd="1" destOrd="0" presId="urn:microsoft.com/office/officeart/2005/8/layout/vProcess5"/>
    <dgm:cxn modelId="{FF1B214E-4148-4A81-9D20-BBB057337C2E}" type="presOf" srcId="{81AE9838-70EE-4F37-A425-A7EFD5E8CBA8}" destId="{A4D48DB3-D87D-4E72-9C0E-2C2B270A5457}" srcOrd="0" destOrd="0" presId="urn:microsoft.com/office/officeart/2005/8/layout/vProcess5"/>
    <dgm:cxn modelId="{4577B063-3E4F-493B-BC26-344EB04B4EF3}" srcId="{15A156AC-AEC1-49B8-BE17-0513AAA6078A}" destId="{81AE9838-70EE-4F37-A425-A7EFD5E8CBA8}" srcOrd="2" destOrd="0" parTransId="{0AF20B5B-DBD7-44DE-8D51-CCB4900C8338}" sibTransId="{9D3E7F57-B8FD-4A4E-B2FB-ABDEB638A370}"/>
    <dgm:cxn modelId="{42CECD84-2477-4FFF-98ED-3F86FDAC777C}" type="presOf" srcId="{247A1074-7282-4AB2-A36E-8CB838EE9B05}" destId="{E5F9C6E2-53E4-4A94-889C-4C05D3E2D25A}" srcOrd="0" destOrd="0" presId="urn:microsoft.com/office/officeart/2005/8/layout/vProcess5"/>
    <dgm:cxn modelId="{82D6E1E1-38C6-414B-B37C-DDE29EF4F81E}" srcId="{15A156AC-AEC1-49B8-BE17-0513AAA6078A}" destId="{247A1074-7282-4AB2-A36E-8CB838EE9B05}" srcOrd="3" destOrd="0" parTransId="{643B0B72-30BD-4CF6-8186-59CE2E64E0A8}" sibTransId="{2329226A-22A2-4337-9253-43347C706819}"/>
    <dgm:cxn modelId="{3F52362F-071E-4654-8E17-DA74FB2E0E8E}" srcId="{15A156AC-AEC1-49B8-BE17-0513AAA6078A}" destId="{603686AF-E4CB-49BD-BC49-9D5F512530CB}" srcOrd="4" destOrd="0" parTransId="{3CC1B7C2-D86D-4F63-B58D-0332EA6D4F9B}" sibTransId="{F0084348-F527-4442-8A75-453A8CC8023C}"/>
    <dgm:cxn modelId="{41867CFE-0F18-4B0B-A94F-9A181F37F55F}" type="presOf" srcId="{603686AF-E4CB-49BD-BC49-9D5F512530CB}" destId="{5941CB1A-B995-4066-8198-5D1686886D6F}" srcOrd="0" destOrd="0" presId="urn:microsoft.com/office/officeart/2005/8/layout/vProcess5"/>
    <dgm:cxn modelId="{1FFE05A8-5032-4506-99B5-31BDDBCE3C0C}" type="presOf" srcId="{9D3E7F57-B8FD-4A4E-B2FB-ABDEB638A370}" destId="{C7A11E28-3BB9-4D40-9D36-A689880C8EA5}" srcOrd="0" destOrd="0" presId="urn:microsoft.com/office/officeart/2005/8/layout/vProcess5"/>
    <dgm:cxn modelId="{F92D77E1-8AE8-41A6-967C-B77AF4A5782E}" type="presOf" srcId="{565E8454-CC39-4F7B-BA81-428A1EE3D957}" destId="{53407F35-6E66-44E0-8702-9DE7B2AEBB0E}" srcOrd="1" destOrd="0" presId="urn:microsoft.com/office/officeart/2005/8/layout/vProcess5"/>
    <dgm:cxn modelId="{2C73B33C-5386-4E5B-969A-CF61C727D4A7}" type="presOf" srcId="{603686AF-E4CB-49BD-BC49-9D5F512530CB}" destId="{171631BA-725B-4D97-BBB5-2D3347473981}" srcOrd="1" destOrd="0" presId="urn:microsoft.com/office/officeart/2005/8/layout/vProcess5"/>
    <dgm:cxn modelId="{85A453D8-4A01-44DB-82D0-3060874A8FD9}" type="presOf" srcId="{81AE9838-70EE-4F37-A425-A7EFD5E8CBA8}" destId="{1C7AD376-90D3-4CC1-B1BD-3DE7E5CD07C5}" srcOrd="1" destOrd="0" presId="urn:microsoft.com/office/officeart/2005/8/layout/vProcess5"/>
    <dgm:cxn modelId="{9BDAFF5B-8F73-430A-B2CD-89BE7A6EF55E}" type="presOf" srcId="{15A156AC-AEC1-49B8-BE17-0513AAA6078A}" destId="{BB243D5C-7602-4E94-B732-F8E316D64D94}" srcOrd="0" destOrd="0" presId="urn:microsoft.com/office/officeart/2005/8/layout/vProcess5"/>
    <dgm:cxn modelId="{3DE3C382-692D-4CC9-BC93-71F6E3145D4A}" type="presOf" srcId="{D6F2F6A5-762D-4DC2-A020-8B73106754B9}" destId="{6051F76A-F97E-4EF2-A4F6-2EE9808E33E4}" srcOrd="0" destOrd="0" presId="urn:microsoft.com/office/officeart/2005/8/layout/vProcess5"/>
    <dgm:cxn modelId="{AF9D3232-BD45-4537-BBB5-3316EA202FDA}" type="presOf" srcId="{5E0FECE6-1A44-4E7D-BE0E-BC08D27F0DD3}" destId="{231F931B-FEE5-4D0D-8E36-7694641A693F}" srcOrd="0" destOrd="0" presId="urn:microsoft.com/office/officeart/2005/8/layout/vProcess5"/>
    <dgm:cxn modelId="{B47C9F8F-6B5A-48C9-9DDE-91126CFB4144}" type="presOf" srcId="{247A1074-7282-4AB2-A36E-8CB838EE9B05}" destId="{CE89D2CD-8938-44A0-A9FB-A1FADEC2F19C}" srcOrd="1" destOrd="0" presId="urn:microsoft.com/office/officeart/2005/8/layout/vProcess5"/>
    <dgm:cxn modelId="{3DC8718C-0912-41D7-AC94-416FEAEABD89}" type="presParOf" srcId="{BB243D5C-7602-4E94-B732-F8E316D64D94}" destId="{6C00D2BE-BB52-400E-B2AF-0D71E4F07C77}" srcOrd="0" destOrd="0" presId="urn:microsoft.com/office/officeart/2005/8/layout/vProcess5"/>
    <dgm:cxn modelId="{6F9C7BD0-FF99-4CA1-B6D8-35B544B50547}" type="presParOf" srcId="{BB243D5C-7602-4E94-B732-F8E316D64D94}" destId="{7CBE40E0-A27A-4577-BFE0-D81A149AE57A}" srcOrd="1" destOrd="0" presId="urn:microsoft.com/office/officeart/2005/8/layout/vProcess5"/>
    <dgm:cxn modelId="{60410C28-9148-49D2-8381-C102B51DDA3A}" type="presParOf" srcId="{BB243D5C-7602-4E94-B732-F8E316D64D94}" destId="{6051F76A-F97E-4EF2-A4F6-2EE9808E33E4}" srcOrd="2" destOrd="0" presId="urn:microsoft.com/office/officeart/2005/8/layout/vProcess5"/>
    <dgm:cxn modelId="{AC26754C-DB35-4257-9E97-5FF2F9E625FF}" type="presParOf" srcId="{BB243D5C-7602-4E94-B732-F8E316D64D94}" destId="{A4D48DB3-D87D-4E72-9C0E-2C2B270A5457}" srcOrd="3" destOrd="0" presId="urn:microsoft.com/office/officeart/2005/8/layout/vProcess5"/>
    <dgm:cxn modelId="{83A9AA0E-1380-45A9-A033-2CF3A11505E4}" type="presParOf" srcId="{BB243D5C-7602-4E94-B732-F8E316D64D94}" destId="{E5F9C6E2-53E4-4A94-889C-4C05D3E2D25A}" srcOrd="4" destOrd="0" presId="urn:microsoft.com/office/officeart/2005/8/layout/vProcess5"/>
    <dgm:cxn modelId="{27DD8A17-1D7B-43A0-B50C-9792C8BDE8CA}" type="presParOf" srcId="{BB243D5C-7602-4E94-B732-F8E316D64D94}" destId="{5941CB1A-B995-4066-8198-5D1686886D6F}" srcOrd="5" destOrd="0" presId="urn:microsoft.com/office/officeart/2005/8/layout/vProcess5"/>
    <dgm:cxn modelId="{3EFA516A-A2AE-4E68-A1F9-D2403794EE9E}" type="presParOf" srcId="{BB243D5C-7602-4E94-B732-F8E316D64D94}" destId="{156B4176-8A6D-4CB8-8C38-258562A92EE6}" srcOrd="6" destOrd="0" presId="urn:microsoft.com/office/officeart/2005/8/layout/vProcess5"/>
    <dgm:cxn modelId="{8AD7D02F-090F-47FF-8AD5-365579DEB19B}" type="presParOf" srcId="{BB243D5C-7602-4E94-B732-F8E316D64D94}" destId="{231F931B-FEE5-4D0D-8E36-7694641A693F}" srcOrd="7" destOrd="0" presId="urn:microsoft.com/office/officeart/2005/8/layout/vProcess5"/>
    <dgm:cxn modelId="{3C26FCA8-DFAB-441F-B2EE-10BA814473A6}" type="presParOf" srcId="{BB243D5C-7602-4E94-B732-F8E316D64D94}" destId="{C7A11E28-3BB9-4D40-9D36-A689880C8EA5}" srcOrd="8" destOrd="0" presId="urn:microsoft.com/office/officeart/2005/8/layout/vProcess5"/>
    <dgm:cxn modelId="{3779280E-2ED6-4E5B-B27B-95D0973A90BD}" type="presParOf" srcId="{BB243D5C-7602-4E94-B732-F8E316D64D94}" destId="{E37AE488-B9F8-449D-A68E-1A5EDEB2E523}" srcOrd="9" destOrd="0" presId="urn:microsoft.com/office/officeart/2005/8/layout/vProcess5"/>
    <dgm:cxn modelId="{D8D7E0A6-BE39-4281-95D2-D5D2DFE2C162}" type="presParOf" srcId="{BB243D5C-7602-4E94-B732-F8E316D64D94}" destId="{53407F35-6E66-44E0-8702-9DE7B2AEBB0E}" srcOrd="10" destOrd="0" presId="urn:microsoft.com/office/officeart/2005/8/layout/vProcess5"/>
    <dgm:cxn modelId="{F6DC39B4-52E0-499F-B8BE-8374D5529446}" type="presParOf" srcId="{BB243D5C-7602-4E94-B732-F8E316D64D94}" destId="{1CF9D3DF-BB58-4931-ABE9-F99887400D47}" srcOrd="11" destOrd="0" presId="urn:microsoft.com/office/officeart/2005/8/layout/vProcess5"/>
    <dgm:cxn modelId="{0C809DBA-3818-446E-9782-A80921D08CCE}" type="presParOf" srcId="{BB243D5C-7602-4E94-B732-F8E316D64D94}" destId="{1C7AD376-90D3-4CC1-B1BD-3DE7E5CD07C5}" srcOrd="12" destOrd="0" presId="urn:microsoft.com/office/officeart/2005/8/layout/vProcess5"/>
    <dgm:cxn modelId="{E271C324-FF89-4A3B-908F-391D3B18BCB5}" type="presParOf" srcId="{BB243D5C-7602-4E94-B732-F8E316D64D94}" destId="{CE89D2CD-8938-44A0-A9FB-A1FADEC2F19C}" srcOrd="13" destOrd="0" presId="urn:microsoft.com/office/officeart/2005/8/layout/vProcess5"/>
    <dgm:cxn modelId="{3C747AB2-CE6B-4067-9FCB-E30740B7B4CD}" type="presParOf" srcId="{BB243D5C-7602-4E94-B732-F8E316D64D94}" destId="{171631BA-725B-4D97-BBB5-2D3347473981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BE40E0-A27A-4577-BFE0-D81A149AE57A}">
      <dsp:nvSpPr>
        <dsp:cNvPr id="0" name=""/>
        <dsp:cNvSpPr/>
      </dsp:nvSpPr>
      <dsp:spPr>
        <a:xfrm>
          <a:off x="0" y="0"/>
          <a:ext cx="4223061" cy="57652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Finance Committee to Approve Final RFP, List of Auditing and Accounting Firms to Receive RFP and Proposal Evaluation Criteria - Wednesday, May 13, 2026</a:t>
          </a:r>
        </a:p>
      </dsp:txBody>
      <dsp:txXfrm>
        <a:off x="16886" y="16886"/>
        <a:ext cx="3533487" cy="542757"/>
      </dsp:txXfrm>
    </dsp:sp>
    <dsp:sp modelId="{6051F76A-F97E-4EF2-A4F6-2EE9808E33E4}">
      <dsp:nvSpPr>
        <dsp:cNvPr id="0" name=""/>
        <dsp:cNvSpPr/>
      </dsp:nvSpPr>
      <dsp:spPr>
        <a:xfrm>
          <a:off x="414431" y="572781"/>
          <a:ext cx="4223061" cy="57652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RFP issued to Auditing Firms with 30-day deadline for response - June 1, 2026</a:t>
          </a:r>
        </a:p>
      </dsp:txBody>
      <dsp:txXfrm>
        <a:off x="431317" y="589667"/>
        <a:ext cx="3499186" cy="542757"/>
      </dsp:txXfrm>
    </dsp:sp>
    <dsp:sp modelId="{A4D48DB3-D87D-4E72-9C0E-2C2B270A5457}">
      <dsp:nvSpPr>
        <dsp:cNvPr id="0" name=""/>
        <dsp:cNvSpPr/>
      </dsp:nvSpPr>
      <dsp:spPr>
        <a:xfrm>
          <a:off x="630716" y="1313205"/>
          <a:ext cx="4223061" cy="57652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Deadline for Receipt of Proposals - Thursday, July 2, 2026. Staff review and evaluation of proposals for compliance with evaluation criteria, reference checks  and preparation of report to Finance Committee. </a:t>
          </a:r>
        </a:p>
      </dsp:txBody>
      <dsp:txXfrm>
        <a:off x="647602" y="1330091"/>
        <a:ext cx="3499186" cy="542757"/>
      </dsp:txXfrm>
    </dsp:sp>
    <dsp:sp modelId="{E5F9C6E2-53E4-4A94-889C-4C05D3E2D25A}">
      <dsp:nvSpPr>
        <dsp:cNvPr id="0" name=""/>
        <dsp:cNvSpPr/>
      </dsp:nvSpPr>
      <dsp:spPr>
        <a:xfrm>
          <a:off x="946075" y="1969808"/>
          <a:ext cx="4223061" cy="57652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Discussion of proposals and selection of firms to  interview  - Special Finance Committee Meeting - Wednesday, July 22, 2026 </a:t>
          </a:r>
        </a:p>
      </dsp:txBody>
      <dsp:txXfrm>
        <a:off x="962961" y="1986694"/>
        <a:ext cx="3499186" cy="542757"/>
      </dsp:txXfrm>
    </dsp:sp>
    <dsp:sp modelId="{5941CB1A-B995-4066-8198-5D1686886D6F}">
      <dsp:nvSpPr>
        <dsp:cNvPr id="0" name=""/>
        <dsp:cNvSpPr/>
      </dsp:nvSpPr>
      <dsp:spPr>
        <a:xfrm>
          <a:off x="1261433" y="2626410"/>
          <a:ext cx="4223061" cy="57652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Interviews conducted by Finance Committee, recommendation formulated for forwarding to full City Council - Wednesday, August 12, 2026. (Recommendation to be considered in 1st reading by City Council at August 20, 2026 meeting.)</a:t>
          </a:r>
        </a:p>
      </dsp:txBody>
      <dsp:txXfrm>
        <a:off x="1278319" y="2643296"/>
        <a:ext cx="3499186" cy="542757"/>
      </dsp:txXfrm>
    </dsp:sp>
    <dsp:sp modelId="{156B4176-8A6D-4CB8-8C38-258562A92EE6}">
      <dsp:nvSpPr>
        <dsp:cNvPr id="0" name=""/>
        <dsp:cNvSpPr/>
      </dsp:nvSpPr>
      <dsp:spPr>
        <a:xfrm>
          <a:off x="3848317" y="421186"/>
          <a:ext cx="374743" cy="374743"/>
        </a:xfrm>
        <a:prstGeom prst="downArrow">
          <a:avLst>
            <a:gd name="adj1" fmla="val 55000"/>
            <a:gd name="adj2" fmla="val 45000"/>
          </a:avLst>
        </a:prstGeom>
        <a:solidFill>
          <a:srgbClr val="5B9BD5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932634" y="421186"/>
        <a:ext cx="206109" cy="281994"/>
      </dsp:txXfrm>
    </dsp:sp>
    <dsp:sp modelId="{231F931B-FEE5-4D0D-8E36-7694641A693F}">
      <dsp:nvSpPr>
        <dsp:cNvPr id="0" name=""/>
        <dsp:cNvSpPr/>
      </dsp:nvSpPr>
      <dsp:spPr>
        <a:xfrm>
          <a:off x="4163675" y="1077789"/>
          <a:ext cx="374743" cy="374743"/>
        </a:xfrm>
        <a:prstGeom prst="downArrow">
          <a:avLst>
            <a:gd name="adj1" fmla="val 55000"/>
            <a:gd name="adj2" fmla="val 45000"/>
          </a:avLst>
        </a:prstGeom>
        <a:solidFill>
          <a:srgbClr val="5B9BD5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247992" y="1077789"/>
        <a:ext cx="206109" cy="281994"/>
      </dsp:txXfrm>
    </dsp:sp>
    <dsp:sp modelId="{C7A11E28-3BB9-4D40-9D36-A689880C8EA5}">
      <dsp:nvSpPr>
        <dsp:cNvPr id="0" name=""/>
        <dsp:cNvSpPr/>
      </dsp:nvSpPr>
      <dsp:spPr>
        <a:xfrm>
          <a:off x="4479034" y="1724783"/>
          <a:ext cx="374743" cy="374743"/>
        </a:xfrm>
        <a:prstGeom prst="downArrow">
          <a:avLst>
            <a:gd name="adj1" fmla="val 55000"/>
            <a:gd name="adj2" fmla="val 45000"/>
          </a:avLst>
        </a:prstGeom>
        <a:solidFill>
          <a:srgbClr val="5B9BD5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563351" y="1724783"/>
        <a:ext cx="206109" cy="281994"/>
      </dsp:txXfrm>
    </dsp:sp>
    <dsp:sp modelId="{E37AE488-B9F8-449D-A68E-1A5EDEB2E523}">
      <dsp:nvSpPr>
        <dsp:cNvPr id="0" name=""/>
        <dsp:cNvSpPr/>
      </dsp:nvSpPr>
      <dsp:spPr>
        <a:xfrm>
          <a:off x="4794392" y="2387791"/>
          <a:ext cx="374743" cy="374743"/>
        </a:xfrm>
        <a:prstGeom prst="downArrow">
          <a:avLst>
            <a:gd name="adj1" fmla="val 55000"/>
            <a:gd name="adj2" fmla="val 45000"/>
          </a:avLst>
        </a:prstGeom>
        <a:solidFill>
          <a:srgbClr val="5B9BD5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878709" y="2387791"/>
        <a:ext cx="206109" cy="2819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for Procurement Process for Independent Audit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for Procurement Process for Independent Audit</dc:title>
  <dc:subject/>
  <dc:creator>Laura Krutzler</dc:creator>
  <cp:keywords/>
  <dc:description/>
  <cp:lastModifiedBy>Laura Krutzler</cp:lastModifiedBy>
  <cp:revision>3</cp:revision>
  <cp:lastPrinted>2019-02-20T14:06:00Z</cp:lastPrinted>
  <dcterms:created xsi:type="dcterms:W3CDTF">2026-01-13T20:28:00Z</dcterms:created>
  <dcterms:modified xsi:type="dcterms:W3CDTF">2026-01-13T20:43:00Z</dcterms:modified>
</cp:coreProperties>
</file>